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0F9" w:rsidRPr="00880230" w:rsidRDefault="004420F9" w:rsidP="004420F9">
      <w:pPr>
        <w:pStyle w:val="ListParagraph"/>
        <w:spacing w:after="0"/>
        <w:ind w:left="0"/>
        <w:jc w:val="center"/>
        <w:rPr>
          <w:rFonts w:cs="Traditional Arabic"/>
          <w:b/>
          <w:bCs/>
          <w:sz w:val="44"/>
          <w:szCs w:val="44"/>
          <w:rtl/>
        </w:rPr>
      </w:pPr>
      <w:r w:rsidRPr="00880230">
        <w:rPr>
          <w:rFonts w:cs="Traditional Arabic" w:hint="cs"/>
          <w:b/>
          <w:bCs/>
          <w:sz w:val="44"/>
          <w:szCs w:val="44"/>
          <w:rtl/>
        </w:rPr>
        <w:t>معانى  المصطلحات  الحديثة</w:t>
      </w:r>
    </w:p>
    <w:p w:rsidR="004420F9" w:rsidRPr="00660749" w:rsidRDefault="004420F9" w:rsidP="004420F9">
      <w:pPr>
        <w:pStyle w:val="ListParagraph"/>
        <w:spacing w:after="0"/>
        <w:ind w:left="0"/>
        <w:jc w:val="center"/>
        <w:rPr>
          <w:b/>
          <w:bCs/>
          <w:sz w:val="32"/>
          <w:szCs w:val="32"/>
        </w:rPr>
      </w:pPr>
      <w:r w:rsidRPr="00660749">
        <w:rPr>
          <w:b/>
          <w:bCs/>
          <w:sz w:val="32"/>
          <w:szCs w:val="32"/>
        </w:rPr>
        <w:t>VOCABULARY OF MODERN TERMS</w:t>
      </w:r>
    </w:p>
    <w:p w:rsidR="004420F9" w:rsidRPr="00660749" w:rsidRDefault="004420F9" w:rsidP="004420F9">
      <w:pPr>
        <w:pStyle w:val="ListParagraph"/>
        <w:spacing w:after="0"/>
        <w:ind w:left="0"/>
        <w:jc w:val="center"/>
        <w:rPr>
          <w:sz w:val="6"/>
          <w:szCs w:val="6"/>
        </w:rPr>
      </w:pPr>
    </w:p>
    <w:p w:rsidR="004420F9" w:rsidRPr="001A1F7F" w:rsidRDefault="004420F9" w:rsidP="004420F9">
      <w:pPr>
        <w:pStyle w:val="ListParagraph"/>
        <w:ind w:left="0"/>
        <w:jc w:val="center"/>
        <w:rPr>
          <w:rFonts w:ascii="Algerian" w:hAnsi="Algerian" w:cs="Traditional Arabic"/>
          <w:b/>
          <w:bCs/>
          <w:sz w:val="48"/>
          <w:szCs w:val="48"/>
          <w:rtl/>
        </w:rPr>
      </w:pPr>
      <w:r w:rsidRPr="001A1F7F">
        <w:rPr>
          <w:rFonts w:ascii="Algerian" w:hAnsi="Algerian" w:cs="Traditional Arabic"/>
          <w:b/>
          <w:bCs/>
          <w:sz w:val="48"/>
          <w:szCs w:val="48"/>
          <w:rtl/>
        </w:rPr>
        <w:t>أ</w:t>
      </w:r>
    </w:p>
    <w:tbl>
      <w:tblPr>
        <w:tblW w:w="0" w:type="auto"/>
        <w:tblLook w:val="04A0"/>
      </w:tblPr>
      <w:tblGrid>
        <w:gridCol w:w="4788"/>
        <w:gridCol w:w="2160"/>
        <w:gridCol w:w="2628"/>
      </w:tblGrid>
      <w:tr w:rsidR="004420F9" w:rsidRPr="005E0B09" w:rsidTr="00690198">
        <w:tc>
          <w:tcPr>
            <w:tcW w:w="6948" w:type="dxa"/>
            <w:gridSpan w:val="2"/>
            <w:tcBorders>
              <w:bottom w:val="dotted" w:sz="4" w:space="0" w:color="auto"/>
            </w:tcBorders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Radio  &amp;  tv  (literally  :  the  audible  and  the  visible  transmissions)</w:t>
            </w:r>
          </w:p>
        </w:tc>
        <w:tc>
          <w:tcPr>
            <w:tcW w:w="2628" w:type="dxa"/>
            <w:tcBorders>
              <w:bottom w:val="dotted" w:sz="4" w:space="0" w:color="auto"/>
            </w:tcBorders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الإذاعتان  المسموعة  والمرئية</w:t>
            </w:r>
          </w:p>
        </w:tc>
      </w:tr>
      <w:tr w:rsidR="004420F9" w:rsidRPr="005E0B09" w:rsidTr="00690198">
        <w:tc>
          <w:tcPr>
            <w:tcW w:w="6948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Couch,  sofa</w:t>
            </w:r>
          </w:p>
        </w:tc>
        <w:tc>
          <w:tcPr>
            <w:tcW w:w="2628" w:type="dxa"/>
            <w:tcBorders>
              <w:top w:val="dotted" w:sz="4" w:space="0" w:color="auto"/>
              <w:bottom w:val="dotted" w:sz="4" w:space="0" w:color="auto"/>
            </w:tcBorders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الأريكة</w:t>
            </w:r>
          </w:p>
        </w:tc>
      </w:tr>
      <w:tr w:rsidR="004420F9" w:rsidRPr="005E0B09" w:rsidTr="00690198">
        <w:tc>
          <w:tcPr>
            <w:tcW w:w="6948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To  hire</w:t>
            </w:r>
          </w:p>
        </w:tc>
        <w:tc>
          <w:tcPr>
            <w:tcW w:w="2628" w:type="dxa"/>
            <w:tcBorders>
              <w:top w:val="dotted" w:sz="4" w:space="0" w:color="auto"/>
              <w:bottom w:val="dotted" w:sz="4" w:space="0" w:color="auto"/>
            </w:tcBorders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استأجر</w:t>
            </w:r>
          </w:p>
        </w:tc>
      </w:tr>
      <w:tr w:rsidR="004420F9" w:rsidRPr="005E0B09" w:rsidTr="00690198">
        <w:tc>
          <w:tcPr>
            <w:tcW w:w="6948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To  have  a  bath</w:t>
            </w:r>
          </w:p>
        </w:tc>
        <w:tc>
          <w:tcPr>
            <w:tcW w:w="2628" w:type="dxa"/>
            <w:tcBorders>
              <w:top w:val="dotted" w:sz="4" w:space="0" w:color="auto"/>
              <w:bottom w:val="dotted" w:sz="4" w:space="0" w:color="auto"/>
            </w:tcBorders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استحم</w:t>
            </w:r>
          </w:p>
        </w:tc>
      </w:tr>
      <w:tr w:rsidR="004420F9" w:rsidRPr="005E0B09" w:rsidTr="00690198">
        <w:tc>
          <w:tcPr>
            <w:tcW w:w="6948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First  aid</w:t>
            </w:r>
          </w:p>
        </w:tc>
        <w:tc>
          <w:tcPr>
            <w:tcW w:w="2628" w:type="dxa"/>
            <w:tcBorders>
              <w:top w:val="dotted" w:sz="4" w:space="0" w:color="auto"/>
              <w:bottom w:val="dotted" w:sz="4" w:space="0" w:color="auto"/>
            </w:tcBorders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الإسعاف</w:t>
            </w:r>
          </w:p>
        </w:tc>
      </w:tr>
      <w:tr w:rsidR="004420F9" w:rsidRPr="005E0B09" w:rsidTr="00690198">
        <w:tc>
          <w:tcPr>
            <w:tcW w:w="6948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Ambulance</w:t>
            </w:r>
          </w:p>
        </w:tc>
        <w:tc>
          <w:tcPr>
            <w:tcW w:w="2628" w:type="dxa"/>
            <w:tcBorders>
              <w:top w:val="dotted" w:sz="4" w:space="0" w:color="auto"/>
              <w:bottom w:val="dotted" w:sz="4" w:space="0" w:color="auto"/>
            </w:tcBorders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سيارة  الإسعاف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Announcement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الإعلان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Suggestion,  idea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الاقتراح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To  join  (a  school,  a  university  etc)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التحق  بـ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Half-yearly  examination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الامتحان  النصفي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Secretary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الأمين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Cashier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أمين  الصندوق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Departure  from  school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الانصراف</w:t>
            </w:r>
          </w:p>
        </w:tc>
      </w:tr>
    </w:tbl>
    <w:p w:rsidR="004420F9" w:rsidRDefault="004420F9" w:rsidP="004420F9">
      <w:pPr>
        <w:pStyle w:val="ListParagraph"/>
        <w:ind w:left="0"/>
        <w:jc w:val="center"/>
        <w:rPr>
          <w:rFonts w:cs="Traditional Arabic"/>
          <w:sz w:val="24"/>
          <w:szCs w:val="24"/>
        </w:rPr>
      </w:pPr>
    </w:p>
    <w:p w:rsidR="004420F9" w:rsidRPr="00416B04" w:rsidRDefault="004420F9" w:rsidP="004420F9">
      <w:pPr>
        <w:pStyle w:val="ListParagraph"/>
        <w:ind w:left="0"/>
        <w:jc w:val="center"/>
        <w:rPr>
          <w:rFonts w:cs="Traditional Arabic"/>
          <w:sz w:val="48"/>
          <w:szCs w:val="48"/>
          <w:rtl/>
        </w:rPr>
      </w:pPr>
      <w:r w:rsidRPr="00416B04">
        <w:rPr>
          <w:rFonts w:cs="Traditional Arabic" w:hint="cs"/>
          <w:sz w:val="48"/>
          <w:szCs w:val="48"/>
          <w:rtl/>
        </w:rPr>
        <w:t>ب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5E0B09">
              <w:rPr>
                <w:sz w:val="24"/>
                <w:szCs w:val="24"/>
              </w:rPr>
              <w:t>Telegram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البرقية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5E0B09">
              <w:rPr>
                <w:sz w:val="24"/>
                <w:szCs w:val="24"/>
              </w:rPr>
              <w:t>Programme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البرنامج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5E0B09">
              <w:rPr>
                <w:sz w:val="24"/>
                <w:szCs w:val="24"/>
              </w:rPr>
              <w:t>Potato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البطاطس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5E0B09">
              <w:rPr>
                <w:sz w:val="24"/>
                <w:szCs w:val="24"/>
              </w:rPr>
              <w:t>Grocer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البقال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5E0B09">
              <w:rPr>
                <w:sz w:val="24"/>
                <w:szCs w:val="24"/>
              </w:rPr>
              <w:t>Municipal  corporation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البلدية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5E0B09">
              <w:rPr>
                <w:sz w:val="24"/>
                <w:szCs w:val="24"/>
              </w:rPr>
              <w:t>(%) per  cent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بالمائة</w:t>
            </w:r>
          </w:p>
        </w:tc>
      </w:tr>
    </w:tbl>
    <w:p w:rsidR="004420F9" w:rsidRDefault="004420F9" w:rsidP="004420F9">
      <w:pPr>
        <w:pStyle w:val="ListParagraph"/>
        <w:ind w:left="0"/>
        <w:jc w:val="center"/>
        <w:rPr>
          <w:rFonts w:cs="Traditional Arabic"/>
          <w:sz w:val="48"/>
          <w:szCs w:val="48"/>
          <w:rtl/>
        </w:rPr>
      </w:pPr>
      <w:r w:rsidRPr="00A4010A">
        <w:rPr>
          <w:rFonts w:cs="Traditional Arabic" w:hint="cs"/>
          <w:sz w:val="48"/>
          <w:szCs w:val="48"/>
          <w:rtl/>
        </w:rPr>
        <w:lastRenderedPageBreak/>
        <w:t>ت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To  graduate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تخرج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Vaccination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التطعيم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Circular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التعميم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Grade  (in  examination  result)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التقدير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With  distinction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بتقدير  ممتاز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Television  (set)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التلفاز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To  go  for  a  walk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تَنَزَّهَ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Distribution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التَّوْزِيع</w:t>
            </w:r>
          </w:p>
        </w:tc>
      </w:tr>
    </w:tbl>
    <w:p w:rsidR="004420F9" w:rsidRDefault="004420F9" w:rsidP="004420F9">
      <w:pPr>
        <w:spacing w:before="240"/>
        <w:jc w:val="center"/>
        <w:rPr>
          <w:rFonts w:cs="Traditional Arabic"/>
          <w:sz w:val="48"/>
          <w:szCs w:val="48"/>
          <w:rtl/>
        </w:rPr>
      </w:pPr>
      <w:r>
        <w:rPr>
          <w:rFonts w:cs="Traditional Arabic" w:hint="cs"/>
          <w:sz w:val="48"/>
          <w:szCs w:val="48"/>
          <w:rtl/>
        </w:rPr>
        <w:t>ث</w:t>
      </w:r>
    </w:p>
    <w:tbl>
      <w:tblPr>
        <w:tblW w:w="0" w:type="auto"/>
        <w:tblBorders>
          <w:bottom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</w:tcPr>
          <w:p w:rsidR="004420F9" w:rsidRPr="005E0B09" w:rsidRDefault="004420F9" w:rsidP="00690198">
            <w:pPr>
              <w:spacing w:before="240"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Cultural</w:t>
            </w:r>
          </w:p>
        </w:tc>
        <w:tc>
          <w:tcPr>
            <w:tcW w:w="4788" w:type="dxa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24"/>
                <w:szCs w:val="24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ثَقَافِيٌّ</w:t>
            </w:r>
          </w:p>
        </w:tc>
      </w:tr>
    </w:tbl>
    <w:p w:rsidR="004420F9" w:rsidRDefault="004420F9" w:rsidP="004420F9">
      <w:pPr>
        <w:spacing w:before="240"/>
        <w:jc w:val="center"/>
        <w:rPr>
          <w:rFonts w:cs="Traditional Arabic"/>
          <w:sz w:val="48"/>
          <w:szCs w:val="48"/>
        </w:rPr>
      </w:pPr>
      <w:r>
        <w:rPr>
          <w:rFonts w:cs="Traditional Arabic" w:hint="cs"/>
          <w:sz w:val="48"/>
          <w:szCs w:val="48"/>
          <w:rtl/>
        </w:rPr>
        <w:t>ج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4A0"/>
      </w:tblPr>
      <w:tblGrid>
        <w:gridCol w:w="5868"/>
        <w:gridCol w:w="3708"/>
      </w:tblGrid>
      <w:tr w:rsidR="004420F9" w:rsidRPr="005E0B09" w:rsidTr="00690198">
        <w:tc>
          <w:tcPr>
            <w:tcW w:w="5868" w:type="dxa"/>
            <w:vAlign w:val="center"/>
          </w:tcPr>
          <w:p w:rsidR="004420F9" w:rsidRPr="005E0B09" w:rsidRDefault="004420F9" w:rsidP="00690198">
            <w:pPr>
              <w:spacing w:before="240"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Prize</w:t>
            </w:r>
          </w:p>
        </w:tc>
        <w:tc>
          <w:tcPr>
            <w:tcW w:w="370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الجائِزة</w:t>
            </w:r>
          </w:p>
        </w:tc>
      </w:tr>
      <w:tr w:rsidR="004420F9" w:rsidRPr="005E0B09" w:rsidTr="00690198">
        <w:tc>
          <w:tcPr>
            <w:tcW w:w="586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Cheese</w:t>
            </w:r>
          </w:p>
        </w:tc>
        <w:tc>
          <w:tcPr>
            <w:tcW w:w="370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الجُبْن</w:t>
            </w:r>
          </w:p>
        </w:tc>
      </w:tr>
      <w:tr w:rsidR="004420F9" w:rsidRPr="005E0B09" w:rsidTr="00690198">
        <w:tc>
          <w:tcPr>
            <w:tcW w:w="586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Pound  (currency)</w:t>
            </w:r>
          </w:p>
        </w:tc>
        <w:tc>
          <w:tcPr>
            <w:tcW w:w="370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الجُنَيْهُ</w:t>
            </w:r>
          </w:p>
        </w:tc>
      </w:tr>
      <w:tr w:rsidR="004420F9" w:rsidRPr="005E0B09" w:rsidTr="00690198">
        <w:tc>
          <w:tcPr>
            <w:tcW w:w="586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Weather</w:t>
            </w:r>
          </w:p>
        </w:tc>
        <w:tc>
          <w:tcPr>
            <w:tcW w:w="370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الجَوُّ</w:t>
            </w:r>
          </w:p>
        </w:tc>
      </w:tr>
      <w:tr w:rsidR="004420F9" w:rsidRPr="005E0B09" w:rsidTr="00690198">
        <w:tc>
          <w:tcPr>
            <w:tcW w:w="586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Directions</w:t>
            </w:r>
          </w:p>
        </w:tc>
        <w:tc>
          <w:tcPr>
            <w:tcW w:w="370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الجِهات</w:t>
            </w:r>
          </w:p>
        </w:tc>
      </w:tr>
      <w:tr w:rsidR="004420F9" w:rsidRPr="005E0B09" w:rsidTr="00690198">
        <w:tc>
          <w:tcPr>
            <w:tcW w:w="586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Students  from  different  sections,  classes,  colleges  etc</w:t>
            </w:r>
          </w:p>
        </w:tc>
        <w:tc>
          <w:tcPr>
            <w:tcW w:w="370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طُلاَّبٌ  من  جِهاتٍ  مُخْتَلِفةٍ</w:t>
            </w:r>
          </w:p>
        </w:tc>
      </w:tr>
    </w:tbl>
    <w:p w:rsidR="004420F9" w:rsidRDefault="004420F9" w:rsidP="004420F9">
      <w:pPr>
        <w:pStyle w:val="ListParagraph"/>
        <w:spacing w:before="240"/>
        <w:ind w:left="0"/>
        <w:jc w:val="center"/>
        <w:rPr>
          <w:rFonts w:cs="Traditional Arabic"/>
          <w:sz w:val="48"/>
          <w:szCs w:val="48"/>
          <w:rtl/>
        </w:rPr>
      </w:pPr>
      <w:r>
        <w:rPr>
          <w:rFonts w:cs="Traditional Arabic" w:hint="cs"/>
          <w:sz w:val="48"/>
          <w:szCs w:val="48"/>
          <w:rtl/>
        </w:rPr>
        <w:t>ح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before="240"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Bus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الحافِلة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Size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الحَجْم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lastRenderedPageBreak/>
              <w:t>War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الَحَرْب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World  war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الحَرْبُ  العالَمِيَّةُ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Civil  war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الحَرْبُ  الأَهْلِيَّةُ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Period  (duration  of  a  lesson)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الحِصَّة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Tea  party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حَفْلُ  الشَّايِ</w:t>
            </w:r>
          </w:p>
        </w:tc>
      </w:tr>
    </w:tbl>
    <w:p w:rsidR="004420F9" w:rsidRDefault="004420F9" w:rsidP="004420F9">
      <w:pPr>
        <w:pStyle w:val="ListParagraph"/>
        <w:spacing w:before="240"/>
        <w:ind w:left="0"/>
        <w:jc w:val="center"/>
        <w:rPr>
          <w:rFonts w:cs="Traditional Arabic"/>
          <w:sz w:val="48"/>
          <w:szCs w:val="48"/>
        </w:rPr>
      </w:pPr>
      <w:r>
        <w:rPr>
          <w:rFonts w:cs="Traditional Arabic" w:hint="cs"/>
          <w:sz w:val="48"/>
          <w:szCs w:val="48"/>
          <w:rtl/>
        </w:rPr>
        <w:t>خ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before="240"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Graduate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الخِرِّيج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Map</w:t>
            </w:r>
          </w:p>
        </w:tc>
        <w:tc>
          <w:tcPr>
            <w:tcW w:w="4788" w:type="dxa"/>
          </w:tcPr>
          <w:p w:rsidR="004420F9" w:rsidRPr="001A1F7F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1A1F7F">
              <w:rPr>
                <w:rFonts w:cs="Traditional Arabic" w:hint="cs"/>
                <w:sz w:val="32"/>
                <w:szCs w:val="32"/>
                <w:rtl/>
              </w:rPr>
              <w:t>الخَرِيطةُ</w:t>
            </w:r>
          </w:p>
        </w:tc>
      </w:tr>
    </w:tbl>
    <w:p w:rsidR="004420F9" w:rsidRDefault="004420F9" w:rsidP="004420F9">
      <w:pPr>
        <w:pStyle w:val="ListParagraph"/>
        <w:spacing w:before="240"/>
        <w:ind w:left="0"/>
        <w:jc w:val="center"/>
        <w:rPr>
          <w:rFonts w:cs="Traditional Arabic"/>
          <w:sz w:val="48"/>
          <w:szCs w:val="48"/>
          <w:rtl/>
        </w:rPr>
      </w:pPr>
      <w:r>
        <w:rPr>
          <w:rFonts w:cs="Traditional Arabic" w:hint="cs"/>
          <w:sz w:val="48"/>
          <w:szCs w:val="48"/>
          <w:rtl/>
        </w:rPr>
        <w:t>د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before="240"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Habit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الدَّأْبُ  والدَّيْدَنُ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To  smoke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دَخَّنَ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Postgraduate  studies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الدِّراساتُ  العُلْيا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Drawer  (in  a  table)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الدُّرْجُ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Tonic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الدَّواء  المُقَوِّي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Vertigo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الدُّوارُ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State  (country)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pStyle w:val="ListParagraph"/>
              <w:spacing w:after="0" w:line="240" w:lineRule="auto"/>
              <w:ind w:left="0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 xml:space="preserve">الدَّوْلَة </w:t>
            </w:r>
            <w:r w:rsidRPr="00D5693A">
              <w:rPr>
                <w:rFonts w:cs="Traditional Arabic"/>
                <w:sz w:val="32"/>
                <w:szCs w:val="32"/>
                <w:rtl/>
              </w:rPr>
              <w:t>–</w:t>
            </w:r>
            <w:r w:rsidRPr="00D5693A">
              <w:rPr>
                <w:rFonts w:cs="Traditional Arabic" w:hint="cs"/>
                <w:sz w:val="32"/>
                <w:szCs w:val="32"/>
                <w:rtl/>
              </w:rPr>
              <w:t xml:space="preserve"> الجمع  دُوَلٌ</w:t>
            </w:r>
          </w:p>
        </w:tc>
      </w:tr>
    </w:tbl>
    <w:p w:rsidR="004420F9" w:rsidRDefault="004420F9" w:rsidP="004420F9">
      <w:pPr>
        <w:spacing w:before="240"/>
        <w:jc w:val="center"/>
        <w:rPr>
          <w:rFonts w:cs="Traditional Arabic"/>
          <w:sz w:val="48"/>
          <w:szCs w:val="48"/>
          <w:rtl/>
        </w:rPr>
      </w:pPr>
      <w:r>
        <w:rPr>
          <w:rFonts w:cs="Traditional Arabic" w:hint="cs"/>
          <w:sz w:val="48"/>
          <w:szCs w:val="48"/>
          <w:rtl/>
        </w:rPr>
        <w:t>ر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before="240"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President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الرَّئِيس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To  fail  (an  examination)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رَسَبَ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One  who  has  failed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راسِبٌ</w:t>
            </w:r>
          </w:p>
        </w:tc>
      </w:tr>
    </w:tbl>
    <w:p w:rsidR="004420F9" w:rsidRDefault="004420F9" w:rsidP="004420F9">
      <w:pPr>
        <w:jc w:val="center"/>
        <w:rPr>
          <w:rFonts w:cs="Traditional Arabic"/>
          <w:sz w:val="48"/>
          <w:szCs w:val="48"/>
          <w:rtl/>
        </w:rPr>
      </w:pPr>
      <w:r>
        <w:rPr>
          <w:rFonts w:cs="Traditional Arabic" w:hint="cs"/>
          <w:sz w:val="48"/>
          <w:szCs w:val="48"/>
          <w:rtl/>
        </w:rPr>
        <w:t>ز</w:t>
      </w:r>
    </w:p>
    <w:tbl>
      <w:tblPr>
        <w:tblW w:w="0" w:type="auto"/>
        <w:tblBorders>
          <w:bottom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lastRenderedPageBreak/>
              <w:t>Saturn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زُحَلُ</w:t>
            </w:r>
          </w:p>
        </w:tc>
      </w:tr>
    </w:tbl>
    <w:p w:rsidR="004420F9" w:rsidRDefault="004420F9" w:rsidP="004420F9">
      <w:pPr>
        <w:spacing w:before="240"/>
        <w:jc w:val="center"/>
        <w:rPr>
          <w:rFonts w:cs="Traditional Arabic"/>
          <w:sz w:val="48"/>
          <w:szCs w:val="48"/>
          <w:rtl/>
        </w:rPr>
      </w:pPr>
      <w:r>
        <w:rPr>
          <w:rFonts w:cs="Traditional Arabic" w:hint="cs"/>
          <w:sz w:val="48"/>
          <w:szCs w:val="48"/>
          <w:rtl/>
        </w:rPr>
        <w:t>س</w:t>
      </w:r>
    </w:p>
    <w:tbl>
      <w:tblPr>
        <w:tblW w:w="0" w:type="auto"/>
        <w:tblBorders>
          <w:insideH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before="240"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To  record  (in  a  tape-recorder)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سَجَّلَ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To  draw  (money  from  a  bank)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سَحَبَ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Cancer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السَّرَطانُ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Cough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السُّعال</w:t>
            </w:r>
          </w:p>
        </w:tc>
      </w:tr>
      <w:tr w:rsidR="004420F9" w:rsidRPr="005E0B09" w:rsidTr="00690198">
        <w:tc>
          <w:tcPr>
            <w:tcW w:w="4788" w:type="dxa"/>
            <w:tcBorders>
              <w:bottom w:val="dotted" w:sz="4" w:space="0" w:color="auto"/>
            </w:tcBorders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Quince</w:t>
            </w:r>
          </w:p>
        </w:tc>
        <w:tc>
          <w:tcPr>
            <w:tcW w:w="4788" w:type="dxa"/>
            <w:tcBorders>
              <w:bottom w:val="dotted" w:sz="4" w:space="0" w:color="auto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السَّفَرْجَلُ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20F9" w:rsidRPr="005E0B09" w:rsidRDefault="004420F9" w:rsidP="00690198">
            <w:pPr>
              <w:pStyle w:val="ListParagraph"/>
              <w:spacing w:after="0" w:line="240" w:lineRule="auto"/>
              <w:ind w:left="0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Ambulance</w:t>
            </w:r>
          </w:p>
        </w:tc>
        <w:tc>
          <w:tcPr>
            <w:tcW w:w="4788" w:type="dxa"/>
            <w:tcBorders>
              <w:top w:val="dotted" w:sz="4" w:space="0" w:color="auto"/>
              <w:bottom w:val="dotted" w:sz="4" w:space="0" w:color="auto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سيارةُ  الإِسْعافِ</w:t>
            </w:r>
          </w:p>
        </w:tc>
      </w:tr>
    </w:tbl>
    <w:p w:rsidR="004420F9" w:rsidRDefault="004420F9" w:rsidP="004420F9">
      <w:pPr>
        <w:spacing w:before="240"/>
        <w:jc w:val="center"/>
        <w:rPr>
          <w:rFonts w:cs="Traditional Arabic"/>
          <w:sz w:val="48"/>
          <w:szCs w:val="48"/>
        </w:rPr>
      </w:pPr>
      <w:r>
        <w:rPr>
          <w:rFonts w:cs="Traditional Arabic" w:hint="cs"/>
          <w:sz w:val="48"/>
          <w:szCs w:val="48"/>
          <w:rtl/>
        </w:rPr>
        <w:t>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before="240"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Lorry</w:t>
            </w:r>
          </w:p>
        </w:tc>
        <w:tc>
          <w:tcPr>
            <w:tcW w:w="478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الشَّاحِنةُ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(t.v) screen</w:t>
            </w:r>
          </w:p>
        </w:tc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الشَّاشةُ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Youth,  young  men</w:t>
            </w:r>
          </w:p>
        </w:tc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الشَّبابُ  (جمع  شَابٌ)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Policemen</w:t>
            </w:r>
          </w:p>
        </w:tc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الشُّرْطةُ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Policeman</w:t>
            </w:r>
          </w:p>
        </w:tc>
        <w:tc>
          <w:tcPr>
            <w:tcW w:w="4788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الشُّرْطِيُّ</w:t>
            </w:r>
          </w:p>
        </w:tc>
      </w:tr>
      <w:tr w:rsidR="004420F9" w:rsidRPr="005E0B09" w:rsidTr="00690198">
        <w:tc>
          <w:tcPr>
            <w:tcW w:w="47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Tape  (of  a  tape-recorder)</w:t>
            </w:r>
          </w:p>
        </w:tc>
        <w:tc>
          <w:tcPr>
            <w:tcW w:w="478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الشَّرِيطُ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To  switch  on  (a  machine)</w:t>
            </w:r>
          </w:p>
        </w:tc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شَغَّلَ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Flat  (building)</w:t>
            </w:r>
          </w:p>
        </w:tc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الشَّقَّة</w:t>
            </w:r>
          </w:p>
        </w:tc>
      </w:tr>
    </w:tbl>
    <w:p w:rsidR="004420F9" w:rsidRDefault="004420F9" w:rsidP="004420F9">
      <w:pPr>
        <w:jc w:val="center"/>
        <w:rPr>
          <w:rFonts w:cs="Traditional Arabic" w:hint="cs"/>
          <w:sz w:val="24"/>
          <w:szCs w:val="24"/>
          <w:rtl/>
        </w:rPr>
      </w:pPr>
    </w:p>
    <w:p w:rsidR="004420F9" w:rsidRDefault="004420F9" w:rsidP="004420F9">
      <w:pPr>
        <w:jc w:val="center"/>
        <w:rPr>
          <w:rFonts w:cs="Traditional Arabic"/>
          <w:sz w:val="24"/>
          <w:szCs w:val="24"/>
        </w:rPr>
      </w:pPr>
    </w:p>
    <w:p w:rsidR="004420F9" w:rsidRDefault="004420F9" w:rsidP="004420F9">
      <w:pPr>
        <w:jc w:val="center"/>
        <w:rPr>
          <w:rFonts w:cs="Traditional Arabic"/>
          <w:sz w:val="48"/>
          <w:szCs w:val="48"/>
        </w:rPr>
      </w:pPr>
      <w:r>
        <w:rPr>
          <w:rFonts w:cs="Traditional Arabic" w:hint="cs"/>
          <w:sz w:val="48"/>
          <w:szCs w:val="48"/>
          <w:rtl/>
        </w:rPr>
        <w:t>ص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Fund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الصُّندُوق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lastRenderedPageBreak/>
              <w:t xml:space="preserve">Charity  fund                                                           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صُندُوقُ  البِرِّ</w:t>
            </w:r>
          </w:p>
        </w:tc>
      </w:tr>
    </w:tbl>
    <w:p w:rsidR="004420F9" w:rsidRDefault="004420F9" w:rsidP="004420F9">
      <w:pPr>
        <w:spacing w:before="240"/>
        <w:jc w:val="center"/>
        <w:rPr>
          <w:rFonts w:cs="Traditional Arabic"/>
          <w:sz w:val="48"/>
          <w:szCs w:val="48"/>
        </w:rPr>
      </w:pPr>
      <w:r>
        <w:rPr>
          <w:rFonts w:cs="Traditional Arabic" w:hint="cs"/>
          <w:sz w:val="48"/>
          <w:szCs w:val="48"/>
          <w:rtl/>
        </w:rPr>
        <w:t>ض</w:t>
      </w:r>
    </w:p>
    <w:tbl>
      <w:tblPr>
        <w:tblW w:w="0" w:type="auto"/>
        <w:tblBorders>
          <w:bottom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before="240"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Exactly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(الضَّبْطُ)  بالضَّبْطِ</w:t>
            </w:r>
          </w:p>
        </w:tc>
      </w:tr>
    </w:tbl>
    <w:p w:rsidR="004420F9" w:rsidRDefault="004420F9" w:rsidP="004420F9">
      <w:pPr>
        <w:spacing w:before="240"/>
        <w:jc w:val="center"/>
        <w:rPr>
          <w:rFonts w:cs="Traditional Arabic"/>
          <w:sz w:val="48"/>
          <w:szCs w:val="48"/>
          <w:rtl/>
        </w:rPr>
      </w:pPr>
      <w:r>
        <w:rPr>
          <w:rFonts w:cs="Traditional Arabic" w:hint="cs"/>
          <w:sz w:val="48"/>
          <w:szCs w:val="48"/>
          <w:rtl/>
        </w:rPr>
        <w:t>ط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4A0"/>
      </w:tblPr>
      <w:tblGrid>
        <w:gridCol w:w="6318"/>
        <w:gridCol w:w="3258"/>
      </w:tblGrid>
      <w:tr w:rsidR="004420F9" w:rsidRPr="005E0B09" w:rsidTr="00690198">
        <w:tc>
          <w:tcPr>
            <w:tcW w:w="6318" w:type="dxa"/>
            <w:vAlign w:val="center"/>
          </w:tcPr>
          <w:p w:rsidR="004420F9" w:rsidRPr="005E0B09" w:rsidRDefault="004420F9" w:rsidP="00690198">
            <w:pPr>
              <w:spacing w:before="240"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Storey</w:t>
            </w:r>
          </w:p>
        </w:tc>
        <w:tc>
          <w:tcPr>
            <w:tcW w:w="325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الطَّابَقُ</w:t>
            </w:r>
          </w:p>
        </w:tc>
      </w:tr>
      <w:tr w:rsidR="004420F9" w:rsidRPr="005E0B09" w:rsidTr="00690198">
        <w:tc>
          <w:tcPr>
            <w:tcW w:w="631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Chalk  (for  writing)</w:t>
            </w:r>
          </w:p>
        </w:tc>
        <w:tc>
          <w:tcPr>
            <w:tcW w:w="325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الطَّباشِيرُ</w:t>
            </w:r>
          </w:p>
        </w:tc>
      </w:tr>
      <w:tr w:rsidR="004420F9" w:rsidRPr="005E0B09" w:rsidTr="00690198">
        <w:tc>
          <w:tcPr>
            <w:tcW w:w="631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Model</w:t>
            </w:r>
          </w:p>
        </w:tc>
        <w:tc>
          <w:tcPr>
            <w:tcW w:w="325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الطّراز</w:t>
            </w:r>
          </w:p>
        </w:tc>
      </w:tr>
      <w:tr w:rsidR="004420F9" w:rsidRPr="005E0B09" w:rsidTr="00690198">
        <w:tc>
          <w:tcPr>
            <w:tcW w:w="631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Tomato</w:t>
            </w:r>
          </w:p>
        </w:tc>
        <w:tc>
          <w:tcPr>
            <w:tcW w:w="325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الطَّماطِمُ</w:t>
            </w:r>
          </w:p>
        </w:tc>
      </w:tr>
      <w:tr w:rsidR="004420F9" w:rsidRPr="005E0B09" w:rsidTr="00690198">
        <w:tc>
          <w:tcPr>
            <w:tcW w:w="631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To  strike  a  student ‘s  name  off  the  rolls,  to  expel</w:t>
            </w:r>
          </w:p>
        </w:tc>
        <w:tc>
          <w:tcPr>
            <w:tcW w:w="325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طُوِيَ  قَيْدُه</w:t>
            </w:r>
          </w:p>
        </w:tc>
      </w:tr>
      <w:tr w:rsidR="004420F9" w:rsidRPr="005E0B09" w:rsidTr="00690198">
        <w:tc>
          <w:tcPr>
            <w:tcW w:w="631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Another  name  of  madinah</w:t>
            </w:r>
          </w:p>
        </w:tc>
        <w:tc>
          <w:tcPr>
            <w:tcW w:w="325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طَيْبَةُ</w:t>
            </w:r>
          </w:p>
        </w:tc>
      </w:tr>
      <w:tr w:rsidR="004420F9" w:rsidRPr="005E0B09" w:rsidTr="00690198">
        <w:tc>
          <w:tcPr>
            <w:tcW w:w="631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Spectrum</w:t>
            </w:r>
          </w:p>
        </w:tc>
        <w:tc>
          <w:tcPr>
            <w:tcW w:w="325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الطَّيْفُ</w:t>
            </w:r>
          </w:p>
        </w:tc>
      </w:tr>
    </w:tbl>
    <w:p w:rsidR="004420F9" w:rsidRDefault="004420F9" w:rsidP="004420F9">
      <w:pPr>
        <w:spacing w:before="240"/>
        <w:jc w:val="center"/>
        <w:rPr>
          <w:rFonts w:cs="Traditional Arabic"/>
          <w:sz w:val="48"/>
          <w:szCs w:val="48"/>
        </w:rPr>
      </w:pPr>
      <w:r>
        <w:rPr>
          <w:rFonts w:cs="Traditional Arabic" w:hint="cs"/>
          <w:sz w:val="48"/>
          <w:szCs w:val="48"/>
          <w:rtl/>
        </w:rPr>
        <w:t>ع</w:t>
      </w:r>
    </w:p>
    <w:tbl>
      <w:tblPr>
        <w:tblW w:w="0" w:type="auto"/>
        <w:tblBorders>
          <w:bottom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before="240"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Lentil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العَدَسُ</w:t>
            </w:r>
          </w:p>
        </w:tc>
      </w:tr>
    </w:tbl>
    <w:p w:rsidR="004420F9" w:rsidRDefault="004420F9" w:rsidP="004420F9">
      <w:pPr>
        <w:spacing w:before="240"/>
        <w:jc w:val="center"/>
        <w:rPr>
          <w:rFonts w:cs="Traditional Arabic"/>
          <w:sz w:val="48"/>
          <w:szCs w:val="48"/>
        </w:rPr>
      </w:pPr>
      <w:r>
        <w:rPr>
          <w:rFonts w:cs="Traditional Arabic" w:hint="cs"/>
          <w:sz w:val="48"/>
          <w:szCs w:val="48"/>
          <w:rtl/>
        </w:rPr>
        <w:t>غ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before="240"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Gram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الغرام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Gargling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الغَرْغَرةُ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Cover, title-page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الغِلافُ</w:t>
            </w:r>
          </w:p>
        </w:tc>
      </w:tr>
    </w:tbl>
    <w:p w:rsidR="004420F9" w:rsidRDefault="004420F9" w:rsidP="004420F9">
      <w:pPr>
        <w:spacing w:before="240"/>
        <w:jc w:val="center"/>
        <w:rPr>
          <w:rFonts w:cs="Traditional Arabic"/>
          <w:sz w:val="48"/>
          <w:szCs w:val="48"/>
        </w:rPr>
      </w:pPr>
      <w:r>
        <w:rPr>
          <w:rFonts w:cs="Traditional Arabic" w:hint="cs"/>
          <w:sz w:val="48"/>
          <w:szCs w:val="48"/>
          <w:rtl/>
        </w:rPr>
        <w:t>ف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before="240"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lastRenderedPageBreak/>
              <w:t>Break  (during  school  time)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الفُسْحة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Courtyard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الفِناء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 xml:space="preserve">From  time  to  time         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tabs>
                <w:tab w:val="left" w:pos="1936"/>
                <w:tab w:val="center" w:pos="2286"/>
                <w:tab w:val="left" w:pos="3357"/>
                <w:tab w:val="right" w:pos="4572"/>
              </w:tabs>
              <w:spacing w:after="0" w:line="240" w:lineRule="auto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/>
                <w:sz w:val="32"/>
                <w:szCs w:val="32"/>
                <w:rtl/>
              </w:rPr>
              <w:tab/>
            </w:r>
            <w:r w:rsidRPr="00D5693A">
              <w:rPr>
                <w:rFonts w:cs="Traditional Arabic"/>
                <w:sz w:val="32"/>
                <w:szCs w:val="32"/>
                <w:rtl/>
              </w:rPr>
              <w:tab/>
            </w:r>
            <w:r w:rsidRPr="00D5693A">
              <w:rPr>
                <w:rFonts w:cs="Traditional Arabic"/>
                <w:sz w:val="32"/>
                <w:szCs w:val="32"/>
                <w:rtl/>
              </w:rPr>
              <w:tab/>
            </w:r>
            <w:r w:rsidRPr="00D5693A">
              <w:rPr>
                <w:rFonts w:cs="Traditional Arabic" w:hint="cs"/>
                <w:sz w:val="32"/>
                <w:szCs w:val="32"/>
                <w:rtl/>
              </w:rPr>
              <w:t xml:space="preserve"> الفَيْنَةِ </w:t>
            </w:r>
            <w:r w:rsidRPr="00D5693A">
              <w:rPr>
                <w:rFonts w:cs="Traditional Arabic"/>
                <w:sz w:val="32"/>
                <w:szCs w:val="32"/>
                <w:rtl/>
              </w:rPr>
              <w:tab/>
            </w:r>
            <w:r w:rsidRPr="00D5693A">
              <w:rPr>
                <w:rFonts w:cs="Traditional Arabic" w:hint="cs"/>
                <w:sz w:val="32"/>
                <w:szCs w:val="32"/>
                <w:rtl/>
              </w:rPr>
              <w:t xml:space="preserve">  الفَيْنَةَ  بعدَ</w:t>
            </w:r>
          </w:p>
        </w:tc>
      </w:tr>
    </w:tbl>
    <w:p w:rsidR="004420F9" w:rsidRDefault="004420F9" w:rsidP="004420F9">
      <w:pPr>
        <w:spacing w:before="240"/>
        <w:jc w:val="center"/>
        <w:rPr>
          <w:rFonts w:cs="Traditional Arabic"/>
          <w:sz w:val="48"/>
          <w:szCs w:val="48"/>
          <w:rtl/>
        </w:rPr>
      </w:pPr>
      <w:r>
        <w:rPr>
          <w:rFonts w:cs="Traditional Arabic" w:hint="cs"/>
          <w:sz w:val="48"/>
          <w:szCs w:val="48"/>
          <w:rtl/>
        </w:rPr>
        <w:t>ق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before="240"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Examination  hall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قاعةُ  الامتحان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Ball-point  pen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القَلَمُ  الجافُّ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Rainbow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قَوْسُ  قُزَحَ</w:t>
            </w:r>
          </w:p>
        </w:tc>
      </w:tr>
    </w:tbl>
    <w:p w:rsidR="004420F9" w:rsidRDefault="004420F9" w:rsidP="004420F9">
      <w:pPr>
        <w:spacing w:before="240"/>
        <w:jc w:val="center"/>
        <w:rPr>
          <w:rFonts w:cs="Traditional Arabic"/>
          <w:sz w:val="48"/>
          <w:szCs w:val="48"/>
          <w:rtl/>
        </w:rPr>
      </w:pPr>
      <w:r>
        <w:rPr>
          <w:rFonts w:cs="Traditional Arabic" w:hint="cs"/>
          <w:sz w:val="48"/>
          <w:szCs w:val="48"/>
          <w:rtl/>
        </w:rPr>
        <w:t>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before="240"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Football</w:t>
            </w:r>
          </w:p>
        </w:tc>
        <w:tc>
          <w:tcPr>
            <w:tcW w:w="478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كُرَةُ  القَدَم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Electricity</w:t>
            </w:r>
          </w:p>
        </w:tc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الكَهْرَباءُ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Sack,  bag</w:t>
            </w:r>
          </w:p>
        </w:tc>
        <w:tc>
          <w:tcPr>
            <w:tcW w:w="4788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الكِيسُ</w:t>
            </w:r>
          </w:p>
        </w:tc>
      </w:tr>
      <w:tr w:rsidR="004420F9" w:rsidRPr="005E0B09" w:rsidTr="00690198">
        <w:tc>
          <w:tcPr>
            <w:tcW w:w="47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Kilogram</w:t>
            </w:r>
          </w:p>
        </w:tc>
        <w:tc>
          <w:tcPr>
            <w:tcW w:w="478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الكِيلُوغرامُ</w:t>
            </w:r>
          </w:p>
        </w:tc>
      </w:tr>
    </w:tbl>
    <w:p w:rsidR="004420F9" w:rsidRDefault="004420F9" w:rsidP="004420F9">
      <w:pPr>
        <w:spacing w:before="240"/>
        <w:jc w:val="center"/>
        <w:rPr>
          <w:rFonts w:cs="Traditional Arabic"/>
          <w:sz w:val="48"/>
          <w:szCs w:val="48"/>
        </w:rPr>
      </w:pPr>
      <w:r>
        <w:rPr>
          <w:rFonts w:cs="Traditional Arabic" w:hint="cs"/>
          <w:sz w:val="48"/>
          <w:szCs w:val="48"/>
          <w:rtl/>
        </w:rPr>
        <w:t>ل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before="240"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Rules  and  regulations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اللائِحةُ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Litre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اللِّتْرُ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Chart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اللَّوْحةُ</w:t>
            </w:r>
          </w:p>
        </w:tc>
      </w:tr>
    </w:tbl>
    <w:p w:rsidR="004420F9" w:rsidRDefault="004420F9" w:rsidP="004420F9">
      <w:pPr>
        <w:jc w:val="center"/>
        <w:rPr>
          <w:rFonts w:cs="Traditional Arabic"/>
          <w:sz w:val="24"/>
          <w:szCs w:val="24"/>
        </w:rPr>
      </w:pPr>
    </w:p>
    <w:p w:rsidR="004420F9" w:rsidRDefault="004420F9" w:rsidP="004420F9">
      <w:pPr>
        <w:jc w:val="center"/>
        <w:rPr>
          <w:rFonts w:cs="Traditional Arabic"/>
          <w:sz w:val="48"/>
          <w:szCs w:val="48"/>
          <w:rtl/>
        </w:rPr>
      </w:pPr>
      <w:r>
        <w:rPr>
          <w:rFonts w:cs="Traditional Arabic" w:hint="cs"/>
          <w:sz w:val="48"/>
          <w:szCs w:val="48"/>
          <w:rtl/>
        </w:rPr>
        <w:t>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810"/>
        <w:gridCol w:w="3978"/>
      </w:tblGrid>
      <w:tr w:rsidR="004420F9" w:rsidRPr="005E0B09" w:rsidTr="00690198">
        <w:tc>
          <w:tcPr>
            <w:tcW w:w="5598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Objection</w:t>
            </w:r>
          </w:p>
        </w:tc>
        <w:tc>
          <w:tcPr>
            <w:tcW w:w="397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المانِعُ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Match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المباراة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lastRenderedPageBreak/>
              <w:t>File (instrument)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المبرد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Museum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المتحف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Metre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المتر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Exemplary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مثالي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Free  (without  money)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مجانا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(railway)  station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المحطة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Camp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المخبم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Vice-chancellor  (or  president)  of  a  university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مدير الجامعة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Radio  announcer, newsreader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المذيع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Correspondent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المراسل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Educationist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المربي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Controller  (of  students’  attendance)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لمراقب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Traffic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المرور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Bolt  (on  a  door)</w:t>
            </w:r>
          </w:p>
        </w:tc>
        <w:tc>
          <w:tcPr>
            <w:tcW w:w="397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المزلاج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Contest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المسابقة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Swimming  contest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مسابقة  السباحة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Tape-recorder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المسجل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Pedestrians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المشاة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Supervisor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المشرف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Teacher  in  charge  of  cultural  activities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المشرف  على  النشاط  الثقافي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Bank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المصرف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Lift  (in  a  building)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المصعد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Airport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المطار</w:t>
            </w:r>
          </w:p>
        </w:tc>
      </w:tr>
      <w:tr w:rsidR="004420F9" w:rsidRPr="005E0B09" w:rsidTr="00690198">
        <w:tc>
          <w:tcPr>
            <w:tcW w:w="559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Dictionary</w:t>
            </w:r>
          </w:p>
        </w:tc>
        <w:tc>
          <w:tcPr>
            <w:tcW w:w="39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المعجم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School  level  dictionary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المعجم  المدرسي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University  level  dictionary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المعجم  الجامعي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lastRenderedPageBreak/>
              <w:t>Camp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المعسكر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Institute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المعهد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Scoop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المغرفة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Colic, gripe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المغص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Crossroads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مفترق  الطرق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Words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المفردات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Fan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المروحة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Interview,  meeting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المقابلة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Article  (in  a  journal)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المقال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Scissors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المقص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Canteen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المقصف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Frying-pan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المقلاة</w:t>
            </w:r>
          </w:p>
        </w:tc>
      </w:tr>
      <w:tr w:rsidR="004420F9" w:rsidRPr="005E0B09" w:rsidTr="00690198">
        <w:tc>
          <w:tcPr>
            <w:tcW w:w="47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Air-conditioner</w:t>
            </w:r>
          </w:p>
        </w:tc>
        <w:tc>
          <w:tcPr>
            <w:tcW w:w="4788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المكيف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Million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المليون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Distinction  (grade)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الممتاز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Eraser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الممحاة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Sickle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المنجل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Bend  or  turn  (in  a  road)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المنعطف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Regular  (in  attendance)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مواظب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Car  park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موقف  السيارات</w:t>
            </w:r>
          </w:p>
        </w:tc>
      </w:tr>
      <w:tr w:rsidR="004420F9" w:rsidRPr="005E0B09" w:rsidTr="00690198">
        <w:tc>
          <w:tcPr>
            <w:tcW w:w="4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Era  after  the  birth  of  Christ</w:t>
            </w:r>
          </w:p>
        </w:tc>
        <w:tc>
          <w:tcPr>
            <w:tcW w:w="47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ميلادي / للميلاد</w:t>
            </w:r>
          </w:p>
        </w:tc>
      </w:tr>
    </w:tbl>
    <w:p w:rsidR="004420F9" w:rsidRDefault="004420F9" w:rsidP="004420F9">
      <w:pPr>
        <w:spacing w:before="240"/>
        <w:jc w:val="center"/>
        <w:rPr>
          <w:rFonts w:cs="Traditional Arabic"/>
          <w:sz w:val="48"/>
          <w:szCs w:val="48"/>
        </w:rPr>
      </w:pPr>
      <w:r>
        <w:rPr>
          <w:rFonts w:cs="Traditional Arabic" w:hint="cs"/>
          <w:sz w:val="48"/>
          <w:szCs w:val="48"/>
          <w:rtl/>
        </w:rPr>
        <w:t>ن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before="240"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Club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النادي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Literary  club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النادي  الأدبي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lastRenderedPageBreak/>
              <w:t>Activity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النشاط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News  bulletin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نشرة  الأخبار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To  provide,  to  lay  down,  to  specify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نص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Spectacles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النظارة</w:t>
            </w:r>
          </w:p>
        </w:tc>
      </w:tr>
    </w:tbl>
    <w:p w:rsidR="004420F9" w:rsidRDefault="004420F9" w:rsidP="004420F9">
      <w:pPr>
        <w:spacing w:before="240"/>
        <w:jc w:val="center"/>
        <w:rPr>
          <w:rFonts w:cs="Traditional Arabic"/>
          <w:sz w:val="48"/>
          <w:szCs w:val="48"/>
        </w:rPr>
      </w:pPr>
      <w:r>
        <w:rPr>
          <w:rFonts w:cs="Traditional Arabic" w:hint="cs"/>
          <w:sz w:val="48"/>
          <w:szCs w:val="48"/>
          <w:rtl/>
        </w:rPr>
        <w:t>ه</w:t>
      </w:r>
    </w:p>
    <w:tbl>
      <w:tblPr>
        <w:tblW w:w="0" w:type="auto"/>
        <w:tblBorders>
          <w:bottom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before="240"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Telephone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الهاتف</w:t>
            </w:r>
          </w:p>
        </w:tc>
      </w:tr>
    </w:tbl>
    <w:p w:rsidR="004420F9" w:rsidRDefault="004420F9" w:rsidP="004420F9">
      <w:pPr>
        <w:spacing w:before="240"/>
        <w:jc w:val="center"/>
        <w:rPr>
          <w:rFonts w:cs="Traditional Arabic"/>
          <w:sz w:val="48"/>
          <w:szCs w:val="48"/>
          <w:rtl/>
        </w:rPr>
      </w:pPr>
      <w:r>
        <w:rPr>
          <w:rFonts w:cs="Traditional Arabic" w:hint="cs"/>
          <w:sz w:val="48"/>
          <w:szCs w:val="48"/>
          <w:rtl/>
        </w:rPr>
        <w:t>و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4A0"/>
      </w:tblPr>
      <w:tblGrid>
        <w:gridCol w:w="4788"/>
        <w:gridCol w:w="4788"/>
      </w:tblGrid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before="240"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Absentees’  list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ورقة  الغياب</w:t>
            </w:r>
          </w:p>
        </w:tc>
      </w:tr>
      <w:tr w:rsidR="004420F9" w:rsidRPr="005E0B09" w:rsidTr="00690198">
        <w:tc>
          <w:tcPr>
            <w:tcW w:w="4788" w:type="dxa"/>
            <w:vAlign w:val="center"/>
          </w:tcPr>
          <w:p w:rsidR="004420F9" w:rsidRPr="005E0B09" w:rsidRDefault="004420F9" w:rsidP="00690198">
            <w:pPr>
              <w:spacing w:after="0" w:line="240" w:lineRule="auto"/>
              <w:rPr>
                <w:rFonts w:cs="Traditional Arabic"/>
                <w:sz w:val="24"/>
                <w:szCs w:val="24"/>
              </w:rPr>
            </w:pPr>
            <w:r w:rsidRPr="005E0B09">
              <w:rPr>
                <w:rFonts w:cs="Traditional Arabic"/>
                <w:sz w:val="24"/>
                <w:szCs w:val="24"/>
              </w:rPr>
              <w:t>To  distribute</w:t>
            </w:r>
          </w:p>
        </w:tc>
        <w:tc>
          <w:tcPr>
            <w:tcW w:w="4788" w:type="dxa"/>
          </w:tcPr>
          <w:p w:rsidR="004420F9" w:rsidRPr="00D5693A" w:rsidRDefault="004420F9" w:rsidP="00690198">
            <w:pPr>
              <w:spacing w:after="0" w:line="240" w:lineRule="auto"/>
              <w:jc w:val="right"/>
              <w:rPr>
                <w:rFonts w:cs="Traditional Arabic"/>
                <w:sz w:val="32"/>
                <w:szCs w:val="32"/>
              </w:rPr>
            </w:pPr>
            <w:r w:rsidRPr="00D5693A">
              <w:rPr>
                <w:rFonts w:cs="Traditional Arabic" w:hint="cs"/>
                <w:sz w:val="32"/>
                <w:szCs w:val="32"/>
                <w:rtl/>
              </w:rPr>
              <w:t>وزع</w:t>
            </w:r>
          </w:p>
        </w:tc>
      </w:tr>
    </w:tbl>
    <w:p w:rsidR="004420F9" w:rsidRDefault="004420F9" w:rsidP="004420F9">
      <w:pPr>
        <w:pStyle w:val="ListParagraph"/>
        <w:ind w:left="0"/>
        <w:rPr>
          <w:sz w:val="24"/>
          <w:szCs w:val="24"/>
        </w:rPr>
      </w:pPr>
    </w:p>
    <w:p w:rsidR="004420F9" w:rsidRPr="00794C35" w:rsidRDefault="004420F9" w:rsidP="004420F9">
      <w:pPr>
        <w:rPr>
          <w:sz w:val="24"/>
          <w:szCs w:val="24"/>
        </w:rPr>
      </w:pPr>
    </w:p>
    <w:p w:rsidR="004420F9" w:rsidRDefault="004420F9" w:rsidP="004420F9">
      <w:pPr>
        <w:rPr>
          <w:sz w:val="24"/>
          <w:szCs w:val="24"/>
        </w:rPr>
      </w:pPr>
    </w:p>
    <w:p w:rsidR="004420F9" w:rsidRDefault="004420F9" w:rsidP="004420F9">
      <w:pPr>
        <w:rPr>
          <w:sz w:val="24"/>
          <w:szCs w:val="24"/>
        </w:rPr>
      </w:pPr>
    </w:p>
    <w:p w:rsidR="004420F9" w:rsidRDefault="004420F9" w:rsidP="004420F9">
      <w:pPr>
        <w:rPr>
          <w:sz w:val="24"/>
          <w:szCs w:val="24"/>
        </w:rPr>
      </w:pPr>
    </w:p>
    <w:p w:rsidR="004420F9" w:rsidRDefault="004420F9" w:rsidP="004420F9">
      <w:pPr>
        <w:rPr>
          <w:sz w:val="24"/>
          <w:szCs w:val="24"/>
        </w:rPr>
      </w:pPr>
    </w:p>
    <w:p w:rsidR="006A4E12" w:rsidRDefault="006A4E12"/>
    <w:sectPr w:rsidR="006A4E12" w:rsidSect="004420F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C38" w:rsidRDefault="00766C38" w:rsidP="004420F9">
      <w:pPr>
        <w:spacing w:after="0" w:line="240" w:lineRule="auto"/>
      </w:pPr>
      <w:r>
        <w:separator/>
      </w:r>
    </w:p>
  </w:endnote>
  <w:endnote w:type="continuationSeparator" w:id="1">
    <w:p w:rsidR="00766C38" w:rsidRDefault="00766C38" w:rsidP="00442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85547"/>
      <w:docPartObj>
        <w:docPartGallery w:val="Page Numbers (Bottom of Page)"/>
        <w:docPartUnique/>
      </w:docPartObj>
    </w:sdtPr>
    <w:sdtContent>
      <w:p w:rsidR="004420F9" w:rsidRDefault="004420F9">
        <w:pPr>
          <w:pStyle w:val="Footer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420F9" w:rsidRDefault="004420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C38" w:rsidRDefault="00766C38" w:rsidP="004420F9">
      <w:pPr>
        <w:spacing w:after="0" w:line="240" w:lineRule="auto"/>
      </w:pPr>
      <w:r>
        <w:separator/>
      </w:r>
    </w:p>
  </w:footnote>
  <w:footnote w:type="continuationSeparator" w:id="1">
    <w:p w:rsidR="00766C38" w:rsidRDefault="00766C38" w:rsidP="004420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20F9"/>
    <w:rsid w:val="000B49A0"/>
    <w:rsid w:val="004420F9"/>
    <w:rsid w:val="006749BA"/>
    <w:rsid w:val="006A4E12"/>
    <w:rsid w:val="00766C38"/>
    <w:rsid w:val="00BC7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0F9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0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420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20F9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4420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0F9"/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656</Words>
  <Characters>3742</Characters>
  <Application>Microsoft Office Word</Application>
  <DocSecurity>0</DocSecurity>
  <Lines>31</Lines>
  <Paragraphs>8</Paragraphs>
  <ScaleCrop>false</ScaleCrop>
  <Company/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Latef bin Alhadri</dc:creator>
  <cp:keywords/>
  <dc:description/>
  <cp:lastModifiedBy>Abdul Latef bin Alhadri</cp:lastModifiedBy>
  <cp:revision>1</cp:revision>
  <dcterms:created xsi:type="dcterms:W3CDTF">2008-03-25T07:58:00Z</dcterms:created>
  <dcterms:modified xsi:type="dcterms:W3CDTF">2008-03-25T07:59:00Z</dcterms:modified>
</cp:coreProperties>
</file>